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127C" w14:textId="3EF6D378" w:rsidR="00755AC6" w:rsidRPr="000338A7" w:rsidRDefault="0036334D" w:rsidP="00C82CC2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0338A7">
        <w:rPr>
          <w:rFonts w:ascii="Arial" w:hAnsi="Arial" w:cs="Arial"/>
          <w:b/>
          <w:sz w:val="20"/>
          <w:szCs w:val="20"/>
        </w:rPr>
        <w:t>Проверка репродуктивного здоровья по ОМС</w:t>
      </w:r>
    </w:p>
    <w:p w14:paraId="722C8A6C" w14:textId="6A18A9B6" w:rsidR="009208A0" w:rsidRPr="00C90BD7" w:rsidRDefault="00976A92" w:rsidP="00C82CC2">
      <w:pPr>
        <w:spacing w:line="240" w:lineRule="auto"/>
        <w:ind w:left="-567" w:right="-143"/>
        <w:jc w:val="both"/>
        <w:rPr>
          <w:rFonts w:ascii="Arial" w:hAnsi="Arial" w:cs="Arial"/>
          <w:i/>
          <w:sz w:val="20"/>
          <w:szCs w:val="20"/>
        </w:rPr>
      </w:pPr>
      <w:r w:rsidRPr="00C90BD7">
        <w:rPr>
          <w:rFonts w:ascii="Arial" w:hAnsi="Arial" w:cs="Arial"/>
          <w:i/>
          <w:sz w:val="20"/>
          <w:szCs w:val="20"/>
        </w:rPr>
        <w:t>Семья – не только ячейка общества, но и главная ценность в жизни каждого. По распоряжению Президента России Владимира Путина, 2024 год объявлен Годом семьи, а в Программу государственных гарантий бесплатного оказания гражданам медицинской помощи на 2024 г. и на плановый период 2025 и 2026 гг.</w:t>
      </w:r>
      <w:r w:rsidR="009208A0" w:rsidRPr="00C90BD7">
        <w:rPr>
          <w:rFonts w:ascii="Arial" w:hAnsi="Arial" w:cs="Arial"/>
          <w:i/>
          <w:sz w:val="20"/>
          <w:szCs w:val="20"/>
        </w:rPr>
        <w:t xml:space="preserve"> (ПГГ)</w:t>
      </w:r>
      <w:r w:rsidRPr="00C90BD7">
        <w:rPr>
          <w:rFonts w:ascii="Arial" w:hAnsi="Arial" w:cs="Arial"/>
          <w:i/>
          <w:sz w:val="20"/>
          <w:szCs w:val="20"/>
        </w:rPr>
        <w:t xml:space="preserve"> внесены нов</w:t>
      </w:r>
      <w:r w:rsidR="00B42EDF">
        <w:rPr>
          <w:rFonts w:ascii="Arial" w:hAnsi="Arial" w:cs="Arial"/>
          <w:i/>
          <w:sz w:val="20"/>
          <w:szCs w:val="20"/>
        </w:rPr>
        <w:t>шества</w:t>
      </w:r>
      <w:r w:rsidRPr="00C90BD7">
        <w:rPr>
          <w:rFonts w:ascii="Arial" w:hAnsi="Arial" w:cs="Arial"/>
          <w:i/>
          <w:sz w:val="20"/>
          <w:szCs w:val="20"/>
        </w:rPr>
        <w:t>, благодаря котор</w:t>
      </w:r>
      <w:r w:rsidR="003378A0">
        <w:rPr>
          <w:rFonts w:ascii="Arial" w:hAnsi="Arial" w:cs="Arial"/>
          <w:i/>
          <w:sz w:val="20"/>
          <w:szCs w:val="20"/>
        </w:rPr>
        <w:t>ы</w:t>
      </w:r>
      <w:r w:rsidRPr="00C90BD7">
        <w:rPr>
          <w:rFonts w:ascii="Arial" w:hAnsi="Arial" w:cs="Arial"/>
          <w:i/>
          <w:sz w:val="20"/>
          <w:szCs w:val="20"/>
        </w:rPr>
        <w:t>м все больше людей сможет стать родителями</w:t>
      </w:r>
      <w:r w:rsidR="000338A7">
        <w:rPr>
          <w:rFonts w:ascii="Arial" w:hAnsi="Arial" w:cs="Arial"/>
          <w:i/>
          <w:sz w:val="20"/>
          <w:szCs w:val="20"/>
        </w:rPr>
        <w:t xml:space="preserve">. </w:t>
      </w:r>
      <w:r w:rsidR="009208A0" w:rsidRPr="00C90BD7">
        <w:rPr>
          <w:rFonts w:ascii="Arial" w:hAnsi="Arial" w:cs="Arial"/>
          <w:i/>
          <w:sz w:val="20"/>
          <w:szCs w:val="20"/>
        </w:rPr>
        <w:t>О новых возможностях для тех, кто задумывается о пополнении семьи, рассказ</w:t>
      </w:r>
      <w:r w:rsidR="00C90BD7" w:rsidRPr="00C90BD7">
        <w:rPr>
          <w:rFonts w:ascii="Arial" w:hAnsi="Arial" w:cs="Arial"/>
          <w:i/>
          <w:sz w:val="20"/>
          <w:szCs w:val="20"/>
        </w:rPr>
        <w:t>ывают эксперты страховой компании «СОГАЗ-Мед».</w:t>
      </w:r>
      <w:r w:rsidR="000338A7">
        <w:rPr>
          <w:rFonts w:ascii="Arial" w:hAnsi="Arial" w:cs="Arial"/>
          <w:i/>
          <w:sz w:val="20"/>
          <w:szCs w:val="20"/>
        </w:rPr>
        <w:t xml:space="preserve"> </w:t>
      </w:r>
    </w:p>
    <w:p w14:paraId="5732B25D" w14:textId="64C4A232" w:rsidR="0080542D" w:rsidRDefault="0080542D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женщин и мужчин репродуктивного возраста одновременно с прохождением профилактического </w:t>
      </w:r>
      <w:r w:rsidR="003378A0">
        <w:rPr>
          <w:rFonts w:ascii="Arial" w:hAnsi="Arial" w:cs="Arial"/>
          <w:sz w:val="20"/>
          <w:szCs w:val="20"/>
        </w:rPr>
        <w:t xml:space="preserve">медицинского </w:t>
      </w:r>
      <w:r>
        <w:rPr>
          <w:rFonts w:ascii="Arial" w:hAnsi="Arial" w:cs="Arial"/>
          <w:sz w:val="20"/>
          <w:szCs w:val="20"/>
        </w:rPr>
        <w:t>осмотра и диспансеризации, начиная с этого года, организуется проведение оценк</w:t>
      </w:r>
      <w:r w:rsidR="003378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их репродуктивного здоровья. Все необходимые осмотры и обследования граждане получают в рамках системы ОМС, т.е. </w:t>
      </w:r>
      <w:r w:rsidR="00CB29BE">
        <w:rPr>
          <w:rFonts w:ascii="Arial" w:hAnsi="Arial" w:cs="Arial"/>
          <w:sz w:val="20"/>
          <w:szCs w:val="20"/>
        </w:rPr>
        <w:t>бесплатно</w:t>
      </w:r>
      <w:r>
        <w:rPr>
          <w:rFonts w:ascii="Arial" w:hAnsi="Arial" w:cs="Arial"/>
          <w:sz w:val="20"/>
          <w:szCs w:val="20"/>
        </w:rPr>
        <w:t>.</w:t>
      </w:r>
    </w:p>
    <w:p w14:paraId="2653206A" w14:textId="3CB9F2B9" w:rsidR="00093F90" w:rsidRDefault="00A25383" w:rsidP="0066360B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 для кого не секрет, что здоровье будущего малыша в большей степени зависит от состояния здоровья его матери, в то время как сама возможность зачатия напрямую </w:t>
      </w:r>
      <w:r w:rsidR="000338A7">
        <w:rPr>
          <w:rFonts w:ascii="Arial" w:hAnsi="Arial" w:cs="Arial"/>
          <w:sz w:val="20"/>
          <w:szCs w:val="20"/>
        </w:rPr>
        <w:t>связана с тем</w:t>
      </w:r>
      <w:r>
        <w:rPr>
          <w:rFonts w:ascii="Arial" w:hAnsi="Arial" w:cs="Arial"/>
          <w:sz w:val="20"/>
          <w:szCs w:val="20"/>
        </w:rPr>
        <w:t xml:space="preserve">, насколько здоровы оба родителя. Именно поэтому диспансеризация репродуктивного здоровья взрослого населения </w:t>
      </w:r>
      <w:r w:rsidR="000338A7">
        <w:rPr>
          <w:rFonts w:ascii="Arial" w:hAnsi="Arial" w:cs="Arial"/>
          <w:sz w:val="20"/>
          <w:szCs w:val="20"/>
        </w:rPr>
        <w:t>в первую очередь направлена на</w:t>
      </w:r>
      <w:r>
        <w:rPr>
          <w:rFonts w:ascii="Arial" w:hAnsi="Arial" w:cs="Arial"/>
          <w:sz w:val="20"/>
          <w:szCs w:val="20"/>
        </w:rPr>
        <w:t xml:space="preserve"> выявлени</w:t>
      </w:r>
      <w:r w:rsidR="000338A7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признаков заболеваний и состояний, которые могут негативно повлиять на беременность и ее последующее течение, </w:t>
      </w:r>
      <w:r w:rsidR="00093F90" w:rsidRPr="0066360B">
        <w:rPr>
          <w:rFonts w:ascii="Arial" w:hAnsi="Arial" w:cs="Arial"/>
          <w:sz w:val="20"/>
          <w:szCs w:val="20"/>
        </w:rPr>
        <w:t xml:space="preserve">а также </w:t>
      </w:r>
      <w:r w:rsidRPr="0066360B">
        <w:rPr>
          <w:rFonts w:ascii="Arial" w:hAnsi="Arial" w:cs="Arial"/>
          <w:sz w:val="20"/>
          <w:szCs w:val="20"/>
        </w:rPr>
        <w:t>родов и послеродового периода</w:t>
      </w:r>
      <w:r w:rsidR="00D87DC9">
        <w:rPr>
          <w:rFonts w:ascii="Arial" w:hAnsi="Arial" w:cs="Arial"/>
          <w:sz w:val="20"/>
          <w:szCs w:val="20"/>
        </w:rPr>
        <w:t>.</w:t>
      </w:r>
      <w:r w:rsidR="00093F90" w:rsidRPr="0066360B">
        <w:rPr>
          <w:rFonts w:ascii="Arial" w:hAnsi="Arial" w:cs="Arial"/>
          <w:sz w:val="20"/>
          <w:szCs w:val="20"/>
        </w:rPr>
        <w:t xml:space="preserve"> </w:t>
      </w:r>
    </w:p>
    <w:p w14:paraId="397FCFE9" w14:textId="76871772" w:rsidR="00FF3F66" w:rsidRPr="00FF3F66" w:rsidRDefault="0066360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093F90">
        <w:rPr>
          <w:rFonts w:ascii="Arial" w:hAnsi="Arial" w:cs="Arial"/>
          <w:b/>
          <w:sz w:val="20"/>
          <w:szCs w:val="20"/>
        </w:rPr>
        <w:t xml:space="preserve">1-й этап диспансеризации по оценке репродуктивного здоровья </w:t>
      </w:r>
      <w:r w:rsidRPr="009A303A">
        <w:rPr>
          <w:rFonts w:ascii="Arial" w:hAnsi="Arial" w:cs="Arial"/>
          <w:sz w:val="20"/>
          <w:szCs w:val="20"/>
        </w:rPr>
        <w:t xml:space="preserve">включает в себя </w:t>
      </w:r>
      <w:proofErr w:type="spellStart"/>
      <w:r w:rsidRPr="009A303A">
        <w:rPr>
          <w:rFonts w:ascii="Arial" w:hAnsi="Arial" w:cs="Arial"/>
          <w:sz w:val="20"/>
          <w:szCs w:val="20"/>
        </w:rPr>
        <w:t>физикальные</w:t>
      </w:r>
      <w:proofErr w:type="spellEnd"/>
      <w:r w:rsidRPr="009A303A">
        <w:rPr>
          <w:rFonts w:ascii="Arial" w:hAnsi="Arial" w:cs="Arial"/>
          <w:sz w:val="20"/>
          <w:szCs w:val="20"/>
        </w:rPr>
        <w:t xml:space="preserve"> обследования</w:t>
      </w:r>
      <w:r>
        <w:rPr>
          <w:rFonts w:ascii="Arial" w:hAnsi="Arial" w:cs="Arial"/>
          <w:sz w:val="20"/>
          <w:szCs w:val="20"/>
        </w:rPr>
        <w:t xml:space="preserve">, которые </w:t>
      </w:r>
      <w:r w:rsidR="00FF3F66" w:rsidRPr="00FF3F66">
        <w:rPr>
          <w:rFonts w:ascii="Arial" w:hAnsi="Arial" w:cs="Arial"/>
          <w:sz w:val="20"/>
          <w:szCs w:val="20"/>
        </w:rPr>
        <w:t>требуют минимального оснащения оборудованием, поэтому могут использоваться в любых условиях, что позволяет повысить охват населения такими мероприятиями. Первичное обследование позволяет врачу поставить предварительный диагноз, чтобы затем подтвердить или опровергнуть его с помощью дальнейш</w:t>
      </w:r>
      <w:r w:rsidR="000338A7">
        <w:rPr>
          <w:rFonts w:ascii="Arial" w:hAnsi="Arial" w:cs="Arial"/>
          <w:sz w:val="20"/>
          <w:szCs w:val="20"/>
        </w:rPr>
        <w:t xml:space="preserve">ей диагностики </w:t>
      </w:r>
      <w:r w:rsidR="00FF3F66" w:rsidRPr="00FF3F66">
        <w:rPr>
          <w:rFonts w:ascii="Arial" w:hAnsi="Arial" w:cs="Arial"/>
          <w:sz w:val="20"/>
          <w:szCs w:val="20"/>
        </w:rPr>
        <w:t>– инструментальн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, лабораторн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.</w:t>
      </w:r>
    </w:p>
    <w:p w14:paraId="03359C4D" w14:textId="77777777" w:rsidR="00D87DC9" w:rsidRDefault="00FF3F66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FF3F66">
        <w:rPr>
          <w:rFonts w:ascii="Arial" w:hAnsi="Arial" w:cs="Arial"/>
          <w:sz w:val="20"/>
          <w:szCs w:val="20"/>
        </w:rPr>
        <w:t xml:space="preserve">На </w:t>
      </w:r>
      <w:r w:rsidRPr="000338A7">
        <w:rPr>
          <w:rFonts w:ascii="Arial" w:hAnsi="Arial" w:cs="Arial"/>
          <w:sz w:val="20"/>
          <w:szCs w:val="20"/>
        </w:rPr>
        <w:t>1-м этапе у</w:t>
      </w:r>
      <w:r w:rsidR="005E64B1" w:rsidRPr="000338A7">
        <w:rPr>
          <w:rFonts w:ascii="Arial" w:hAnsi="Arial" w:cs="Arial"/>
          <w:sz w:val="20"/>
          <w:szCs w:val="20"/>
        </w:rPr>
        <w:t xml:space="preserve"> женщин</w:t>
      </w:r>
      <w:r w:rsidR="005E64B1" w:rsidRPr="00CA6E4E">
        <w:rPr>
          <w:rFonts w:ascii="Arial" w:hAnsi="Arial" w:cs="Arial"/>
          <w:sz w:val="20"/>
          <w:szCs w:val="20"/>
        </w:rPr>
        <w:t xml:space="preserve"> акушер-гинеколог проведет</w:t>
      </w:r>
      <w:r w:rsidR="00CA6E4E" w:rsidRPr="00CA6E4E">
        <w:rPr>
          <w:rFonts w:ascii="Arial" w:hAnsi="Arial" w:cs="Arial"/>
          <w:sz w:val="20"/>
          <w:szCs w:val="20"/>
        </w:rPr>
        <w:t xml:space="preserve"> пальпацию молочных желез, </w:t>
      </w:r>
      <w:r w:rsidR="005E64B1" w:rsidRPr="00CA6E4E">
        <w:rPr>
          <w:rFonts w:ascii="Arial" w:hAnsi="Arial" w:cs="Arial"/>
          <w:sz w:val="20"/>
          <w:szCs w:val="20"/>
        </w:rPr>
        <w:t>осмотр шейки матки в зеркалах, возьмет материал для микроскопического и цитологического исследований для выявления возбудителей инфекционных заболеваний органов малого таза методом ПЦР</w:t>
      </w:r>
      <w:r w:rsidR="00CA6E4E" w:rsidRPr="00CA6E4E">
        <w:rPr>
          <w:rFonts w:ascii="Arial" w:hAnsi="Arial" w:cs="Arial"/>
          <w:sz w:val="20"/>
          <w:szCs w:val="20"/>
        </w:rPr>
        <w:t xml:space="preserve"> (в </w:t>
      </w:r>
      <w:r w:rsidR="00CA6E4E" w:rsidRPr="00FB698B">
        <w:rPr>
          <w:rFonts w:ascii="Arial" w:hAnsi="Arial" w:cs="Arial"/>
          <w:sz w:val="20"/>
          <w:szCs w:val="20"/>
        </w:rPr>
        <w:t>возрасте 18-29 лет).</w:t>
      </w:r>
      <w:r w:rsidR="005E64B1" w:rsidRPr="00CA6E4E">
        <w:rPr>
          <w:rFonts w:ascii="Arial" w:hAnsi="Arial" w:cs="Arial"/>
          <w:sz w:val="20"/>
          <w:szCs w:val="20"/>
        </w:rPr>
        <w:t xml:space="preserve"> </w:t>
      </w:r>
    </w:p>
    <w:p w14:paraId="09A80DAC" w14:textId="74DB1A27" w:rsidR="00D87DC9" w:rsidRDefault="0092676C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м</w:t>
      </w:r>
      <w:r w:rsidR="00D87DC9">
        <w:rPr>
          <w:rFonts w:ascii="Arial" w:hAnsi="Arial" w:cs="Arial"/>
          <w:sz w:val="20"/>
          <w:szCs w:val="20"/>
        </w:rPr>
        <w:t xml:space="preserve">ужчин входит </w:t>
      </w:r>
      <w:r w:rsidR="00D87DC9" w:rsidRPr="009A303A">
        <w:rPr>
          <w:rFonts w:ascii="Arial" w:hAnsi="Arial" w:cs="Arial"/>
          <w:sz w:val="20"/>
          <w:szCs w:val="20"/>
        </w:rPr>
        <w:t>осмотр</w:t>
      </w:r>
      <w:r w:rsidR="00D87DC9">
        <w:rPr>
          <w:rFonts w:ascii="Arial" w:hAnsi="Arial" w:cs="Arial"/>
          <w:sz w:val="20"/>
          <w:szCs w:val="20"/>
        </w:rPr>
        <w:t xml:space="preserve"> врачом-урологом</w:t>
      </w:r>
      <w:r w:rsidR="00D87DC9" w:rsidRPr="00CA6E4E">
        <w:rPr>
          <w:rFonts w:ascii="Arial" w:hAnsi="Arial" w:cs="Arial"/>
          <w:sz w:val="20"/>
          <w:szCs w:val="20"/>
        </w:rPr>
        <w:t>, а при его отсутствии –</w:t>
      </w:r>
      <w:r w:rsidR="00D87DC9">
        <w:rPr>
          <w:rFonts w:ascii="Arial" w:hAnsi="Arial" w:cs="Arial"/>
          <w:sz w:val="20"/>
          <w:szCs w:val="20"/>
        </w:rPr>
        <w:t xml:space="preserve"> </w:t>
      </w:r>
      <w:r w:rsidR="00D87DC9" w:rsidRPr="00CA6E4E">
        <w:rPr>
          <w:rFonts w:ascii="Arial" w:hAnsi="Arial" w:cs="Arial"/>
          <w:sz w:val="20"/>
          <w:szCs w:val="20"/>
        </w:rPr>
        <w:t xml:space="preserve">хирургом, прошедшим подготовку </w:t>
      </w:r>
      <w:r w:rsidR="00D87DC9" w:rsidRPr="00C82CC2">
        <w:rPr>
          <w:rFonts w:ascii="Arial" w:hAnsi="Arial" w:cs="Arial"/>
          <w:sz w:val="20"/>
          <w:szCs w:val="20"/>
        </w:rPr>
        <w:t>по вопросам репродуктивного здоровья.</w:t>
      </w:r>
    </w:p>
    <w:p w14:paraId="2EA59B04" w14:textId="3AB9EC39" w:rsidR="00FB698B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будут </w:t>
      </w:r>
      <w:r w:rsidR="0067714E">
        <w:rPr>
          <w:rFonts w:ascii="Arial" w:hAnsi="Arial" w:cs="Arial"/>
          <w:sz w:val="20"/>
          <w:szCs w:val="20"/>
        </w:rPr>
        <w:t>обнаружен</w:t>
      </w:r>
      <w:r>
        <w:rPr>
          <w:rFonts w:ascii="Arial" w:hAnsi="Arial" w:cs="Arial"/>
          <w:sz w:val="20"/>
          <w:szCs w:val="20"/>
        </w:rPr>
        <w:t>ы какие-то</w:t>
      </w:r>
      <w:r w:rsidR="0067714E">
        <w:rPr>
          <w:rFonts w:ascii="Arial" w:hAnsi="Arial" w:cs="Arial"/>
          <w:sz w:val="20"/>
          <w:szCs w:val="20"/>
        </w:rPr>
        <w:t xml:space="preserve"> отклонени</w:t>
      </w:r>
      <w:r>
        <w:rPr>
          <w:rFonts w:ascii="Arial" w:hAnsi="Arial" w:cs="Arial"/>
          <w:sz w:val="20"/>
          <w:szCs w:val="20"/>
        </w:rPr>
        <w:t>я</w:t>
      </w:r>
      <w:r w:rsidR="0067714E">
        <w:rPr>
          <w:rFonts w:ascii="Arial" w:hAnsi="Arial" w:cs="Arial"/>
          <w:sz w:val="20"/>
          <w:szCs w:val="20"/>
        </w:rPr>
        <w:t xml:space="preserve"> от нормы,</w:t>
      </w:r>
      <w:r>
        <w:rPr>
          <w:rFonts w:ascii="Arial" w:hAnsi="Arial" w:cs="Arial"/>
          <w:sz w:val="20"/>
          <w:szCs w:val="20"/>
        </w:rPr>
        <w:t xml:space="preserve"> направят на дальнейшие обследования, чтобы уточнить диагноз.</w:t>
      </w:r>
    </w:p>
    <w:p w14:paraId="0102BF70" w14:textId="27833DD2" w:rsidR="00D516B6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313C40">
        <w:rPr>
          <w:rFonts w:ascii="Arial" w:hAnsi="Arial" w:cs="Arial"/>
          <w:sz w:val="20"/>
          <w:szCs w:val="20"/>
        </w:rPr>
        <w:t xml:space="preserve">Что входит во </w:t>
      </w:r>
      <w:r w:rsidR="00313C40" w:rsidRPr="00313C40">
        <w:rPr>
          <w:rFonts w:ascii="Arial" w:hAnsi="Arial" w:cs="Arial"/>
          <w:b/>
          <w:sz w:val="20"/>
          <w:szCs w:val="20"/>
        </w:rPr>
        <w:t>2-</w:t>
      </w:r>
      <w:r w:rsidRPr="00313C40">
        <w:rPr>
          <w:rFonts w:ascii="Arial" w:hAnsi="Arial" w:cs="Arial"/>
          <w:b/>
          <w:sz w:val="20"/>
          <w:szCs w:val="20"/>
        </w:rPr>
        <w:t>й этап диспансеризации</w:t>
      </w:r>
      <w:r w:rsidRPr="00313C40">
        <w:rPr>
          <w:rFonts w:ascii="Arial" w:hAnsi="Arial" w:cs="Arial"/>
          <w:sz w:val="20"/>
          <w:szCs w:val="20"/>
        </w:rPr>
        <w:t xml:space="preserve">? </w:t>
      </w:r>
      <w:r w:rsidR="00D516B6" w:rsidRPr="00313C40">
        <w:rPr>
          <w:rFonts w:ascii="Arial" w:hAnsi="Arial" w:cs="Arial"/>
          <w:sz w:val="20"/>
          <w:szCs w:val="20"/>
        </w:rPr>
        <w:t>У женщин: УЗИ молочных желез и органов малого таза</w:t>
      </w:r>
      <w:r w:rsidR="00D516B6">
        <w:rPr>
          <w:rFonts w:ascii="Arial" w:hAnsi="Arial" w:cs="Arial"/>
          <w:sz w:val="20"/>
          <w:szCs w:val="20"/>
        </w:rPr>
        <w:t xml:space="preserve"> (в начале и </w:t>
      </w:r>
      <w:r w:rsidR="0066360B">
        <w:rPr>
          <w:rFonts w:ascii="Arial" w:hAnsi="Arial" w:cs="Arial"/>
          <w:sz w:val="20"/>
          <w:szCs w:val="20"/>
        </w:rPr>
        <w:t xml:space="preserve">в </w:t>
      </w:r>
      <w:r w:rsidR="00D516B6">
        <w:rPr>
          <w:rFonts w:ascii="Arial" w:hAnsi="Arial" w:cs="Arial"/>
          <w:sz w:val="20"/>
          <w:szCs w:val="20"/>
        </w:rPr>
        <w:t>конце цикла)</w:t>
      </w:r>
      <w:r w:rsidR="004B1635">
        <w:rPr>
          <w:rFonts w:ascii="Arial" w:hAnsi="Arial" w:cs="Arial"/>
          <w:sz w:val="20"/>
          <w:szCs w:val="20"/>
        </w:rPr>
        <w:t xml:space="preserve">, </w:t>
      </w:r>
      <w:r w:rsidR="00C3098C">
        <w:rPr>
          <w:rFonts w:ascii="Arial" w:hAnsi="Arial" w:cs="Arial"/>
          <w:sz w:val="20"/>
          <w:szCs w:val="20"/>
        </w:rPr>
        <w:t xml:space="preserve">выявление инфекций мочеполовой сферы </w:t>
      </w:r>
      <w:r w:rsidR="00C3098C" w:rsidRPr="00CA6E4E">
        <w:rPr>
          <w:rFonts w:ascii="Arial" w:hAnsi="Arial" w:cs="Arial"/>
          <w:sz w:val="20"/>
          <w:szCs w:val="20"/>
        </w:rPr>
        <w:t>ПЦР</w:t>
      </w:r>
      <w:r w:rsidR="00C3098C" w:rsidRPr="00C3098C">
        <w:rPr>
          <w:rFonts w:ascii="Arial" w:hAnsi="Arial" w:cs="Arial"/>
          <w:sz w:val="20"/>
          <w:szCs w:val="20"/>
        </w:rPr>
        <w:t>-</w:t>
      </w:r>
      <w:r w:rsidR="00C3098C">
        <w:rPr>
          <w:rFonts w:ascii="Arial" w:hAnsi="Arial" w:cs="Arial"/>
          <w:sz w:val="20"/>
          <w:szCs w:val="20"/>
        </w:rPr>
        <w:t xml:space="preserve">методом в возрастной группе </w:t>
      </w:r>
      <w:r w:rsidR="00C3098C" w:rsidRPr="00C3098C">
        <w:rPr>
          <w:rFonts w:ascii="Arial" w:hAnsi="Arial" w:cs="Arial"/>
          <w:sz w:val="20"/>
          <w:szCs w:val="20"/>
        </w:rPr>
        <w:t>от 30 до 49 лет. По результатам –</w:t>
      </w:r>
      <w:r w:rsidR="00C3098C">
        <w:rPr>
          <w:rFonts w:ascii="Arial" w:hAnsi="Arial" w:cs="Arial"/>
          <w:sz w:val="20"/>
          <w:szCs w:val="20"/>
        </w:rPr>
        <w:t xml:space="preserve"> повторный осмотр </w:t>
      </w:r>
      <w:r w:rsidR="00C3098C" w:rsidRPr="00C3098C">
        <w:rPr>
          <w:rFonts w:ascii="Arial" w:hAnsi="Arial" w:cs="Arial"/>
          <w:sz w:val="20"/>
          <w:szCs w:val="20"/>
        </w:rPr>
        <w:t>акушером-гинекологом.</w:t>
      </w:r>
    </w:p>
    <w:p w14:paraId="71C3ACD8" w14:textId="1871B335" w:rsidR="00313C40" w:rsidRDefault="0092676C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87DC9">
        <w:rPr>
          <w:rFonts w:ascii="Arial" w:hAnsi="Arial" w:cs="Arial"/>
          <w:sz w:val="20"/>
          <w:szCs w:val="20"/>
        </w:rPr>
        <w:t xml:space="preserve"> мужчин </w:t>
      </w:r>
      <w:r w:rsidR="0066360B">
        <w:rPr>
          <w:rFonts w:ascii="Arial" w:hAnsi="Arial" w:cs="Arial"/>
          <w:sz w:val="20"/>
          <w:szCs w:val="20"/>
        </w:rPr>
        <w:t>включает в себя</w:t>
      </w:r>
      <w:r w:rsidR="00313C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C40">
        <w:rPr>
          <w:rFonts w:ascii="Arial" w:hAnsi="Arial" w:cs="Arial"/>
          <w:sz w:val="20"/>
          <w:szCs w:val="20"/>
        </w:rPr>
        <w:t>спермограмм</w:t>
      </w:r>
      <w:r w:rsidR="00C31A9F">
        <w:rPr>
          <w:rFonts w:ascii="Arial" w:hAnsi="Arial" w:cs="Arial"/>
          <w:sz w:val="20"/>
          <w:szCs w:val="20"/>
        </w:rPr>
        <w:t>у</w:t>
      </w:r>
      <w:proofErr w:type="spellEnd"/>
      <w:r w:rsidR="00313C40">
        <w:rPr>
          <w:rFonts w:ascii="Arial" w:hAnsi="Arial" w:cs="Arial"/>
          <w:sz w:val="20"/>
          <w:szCs w:val="20"/>
        </w:rPr>
        <w:t xml:space="preserve"> </w:t>
      </w:r>
      <w:r w:rsidR="00313C40" w:rsidRPr="003555BE">
        <w:rPr>
          <w:rFonts w:ascii="Arial" w:hAnsi="Arial" w:cs="Arial"/>
          <w:sz w:val="20"/>
          <w:szCs w:val="20"/>
        </w:rPr>
        <w:t>для оценки способности к зачатию и обнаружения урологических заболеваний</w:t>
      </w:r>
      <w:r w:rsidR="00313C40">
        <w:rPr>
          <w:rFonts w:ascii="Arial" w:hAnsi="Arial" w:cs="Arial"/>
          <w:sz w:val="20"/>
          <w:szCs w:val="20"/>
        </w:rPr>
        <w:t xml:space="preserve">, </w:t>
      </w:r>
      <w:r w:rsidR="00313C40" w:rsidRPr="003555BE">
        <w:rPr>
          <w:rFonts w:ascii="Arial" w:hAnsi="Arial" w:cs="Arial"/>
          <w:sz w:val="20"/>
          <w:szCs w:val="20"/>
        </w:rPr>
        <w:t>исследовани</w:t>
      </w:r>
      <w:r w:rsidR="00313C40">
        <w:rPr>
          <w:rFonts w:ascii="Arial" w:hAnsi="Arial" w:cs="Arial"/>
          <w:sz w:val="20"/>
          <w:szCs w:val="20"/>
        </w:rPr>
        <w:t>я</w:t>
      </w:r>
      <w:r w:rsidR="00313C40" w:rsidRPr="003555BE">
        <w:rPr>
          <w:rFonts w:ascii="Arial" w:hAnsi="Arial" w:cs="Arial"/>
          <w:sz w:val="20"/>
          <w:szCs w:val="20"/>
        </w:rPr>
        <w:t xml:space="preserve"> для выявления инфекционных заболеваний органов малого таза, УЗИ предстательной железы и органов мошонки</w:t>
      </w:r>
      <w:r w:rsidR="00313C40">
        <w:rPr>
          <w:rFonts w:ascii="Arial" w:hAnsi="Arial" w:cs="Arial"/>
          <w:sz w:val="20"/>
          <w:szCs w:val="20"/>
        </w:rPr>
        <w:t xml:space="preserve">. </w:t>
      </w:r>
      <w:r w:rsidR="00D87DC9">
        <w:rPr>
          <w:rFonts w:ascii="Arial" w:hAnsi="Arial" w:cs="Arial"/>
          <w:sz w:val="20"/>
          <w:szCs w:val="20"/>
        </w:rPr>
        <w:t xml:space="preserve">В завершение – </w:t>
      </w:r>
      <w:r w:rsidR="00313C40" w:rsidRPr="00910DAA">
        <w:rPr>
          <w:rFonts w:ascii="Arial" w:hAnsi="Arial" w:cs="Arial"/>
          <w:sz w:val="20"/>
          <w:szCs w:val="20"/>
        </w:rPr>
        <w:t>обязательный визит к урологу, а при отсутствии такого специалиста – к</w:t>
      </w:r>
      <w:r w:rsidR="00313C40">
        <w:rPr>
          <w:rFonts w:ascii="Arial" w:hAnsi="Arial" w:cs="Arial"/>
          <w:sz w:val="20"/>
          <w:szCs w:val="20"/>
        </w:rPr>
        <w:t xml:space="preserve"> хирургу</w:t>
      </w:r>
      <w:r w:rsidR="00C31A9F">
        <w:rPr>
          <w:rFonts w:ascii="Arial" w:hAnsi="Arial" w:cs="Arial"/>
          <w:sz w:val="20"/>
          <w:szCs w:val="20"/>
        </w:rPr>
        <w:t xml:space="preserve"> с профильной подготовкой</w:t>
      </w:r>
      <w:r w:rsidR="00313C40">
        <w:rPr>
          <w:rFonts w:ascii="Arial" w:hAnsi="Arial" w:cs="Arial"/>
          <w:sz w:val="20"/>
          <w:szCs w:val="20"/>
        </w:rPr>
        <w:t>.</w:t>
      </w:r>
    </w:p>
    <w:p w14:paraId="562AD694" w14:textId="09357642" w:rsidR="006D62F2" w:rsidRDefault="00857218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857218">
        <w:rPr>
          <w:rFonts w:ascii="Arial" w:hAnsi="Arial" w:cs="Arial"/>
          <w:b/>
          <w:sz w:val="20"/>
          <w:szCs w:val="20"/>
        </w:rPr>
        <w:t>Важно знать:</w:t>
      </w:r>
      <w:r>
        <w:rPr>
          <w:rFonts w:ascii="Arial" w:hAnsi="Arial" w:cs="Arial"/>
          <w:sz w:val="20"/>
          <w:szCs w:val="20"/>
        </w:rPr>
        <w:t xml:space="preserve"> </w:t>
      </w:r>
      <w:r w:rsidR="00E06CD0">
        <w:rPr>
          <w:rFonts w:ascii="Arial" w:hAnsi="Arial" w:cs="Arial"/>
          <w:sz w:val="20"/>
          <w:szCs w:val="20"/>
        </w:rPr>
        <w:t>отсутствие</w:t>
      </w:r>
      <w:r w:rsidR="007737A1">
        <w:rPr>
          <w:rFonts w:ascii="Arial" w:hAnsi="Arial" w:cs="Arial"/>
          <w:sz w:val="20"/>
          <w:szCs w:val="20"/>
        </w:rPr>
        <w:t xml:space="preserve"> </w:t>
      </w:r>
      <w:r w:rsidR="00D87DC9">
        <w:rPr>
          <w:rFonts w:ascii="Arial" w:hAnsi="Arial" w:cs="Arial"/>
          <w:sz w:val="20"/>
          <w:szCs w:val="20"/>
        </w:rPr>
        <w:t>в</w:t>
      </w:r>
      <w:r w:rsidR="007737A1">
        <w:rPr>
          <w:rFonts w:ascii="Arial" w:hAnsi="Arial" w:cs="Arial"/>
          <w:sz w:val="20"/>
          <w:szCs w:val="20"/>
        </w:rPr>
        <w:t xml:space="preserve"> поликлиник</w:t>
      </w:r>
      <w:r w:rsidR="00D87DC9">
        <w:rPr>
          <w:rFonts w:ascii="Arial" w:hAnsi="Arial" w:cs="Arial"/>
          <w:sz w:val="20"/>
          <w:szCs w:val="20"/>
        </w:rPr>
        <w:t xml:space="preserve">е </w:t>
      </w:r>
      <w:r w:rsidR="007737A1">
        <w:rPr>
          <w:rFonts w:ascii="Arial" w:hAnsi="Arial" w:cs="Arial"/>
          <w:sz w:val="20"/>
          <w:szCs w:val="20"/>
        </w:rPr>
        <w:t>по месту вашего прикрепления возможност</w:t>
      </w:r>
      <w:r w:rsidR="00D87DC9">
        <w:rPr>
          <w:rFonts w:ascii="Arial" w:hAnsi="Arial" w:cs="Arial"/>
          <w:sz w:val="20"/>
          <w:szCs w:val="20"/>
        </w:rPr>
        <w:t>и</w:t>
      </w:r>
      <w:r w:rsidR="007737A1">
        <w:rPr>
          <w:rFonts w:ascii="Arial" w:hAnsi="Arial" w:cs="Arial"/>
          <w:sz w:val="20"/>
          <w:szCs w:val="20"/>
        </w:rPr>
        <w:t xml:space="preserve"> для оценки репродуктивного здоровья ни в коей мере не должно быть препятствием для ее проведения. </w:t>
      </w:r>
    </w:p>
    <w:p w14:paraId="6CD213FF" w14:textId="5E21B0AB" w:rsidR="006D62F2" w:rsidRPr="006F255B" w:rsidRDefault="00D87DC9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D87DC9">
        <w:rPr>
          <w:rFonts w:ascii="Arial" w:hAnsi="Arial" w:cs="Arial"/>
          <w:sz w:val="20"/>
          <w:szCs w:val="20"/>
        </w:rPr>
        <w:t>То есть</w:t>
      </w:r>
      <w:r w:rsidR="007737A1">
        <w:rPr>
          <w:rFonts w:ascii="Arial" w:hAnsi="Arial" w:cs="Arial"/>
          <w:sz w:val="20"/>
          <w:szCs w:val="20"/>
        </w:rPr>
        <w:t xml:space="preserve"> </w:t>
      </w:r>
      <w:r w:rsidR="00857218" w:rsidRPr="007737A1">
        <w:rPr>
          <w:rFonts w:ascii="Arial" w:hAnsi="Arial" w:cs="Arial"/>
          <w:sz w:val="20"/>
          <w:szCs w:val="20"/>
        </w:rPr>
        <w:t>при невозможности прохождения всех исследований в одной мед</w:t>
      </w:r>
      <w:r w:rsidR="007737A1">
        <w:rPr>
          <w:rFonts w:ascii="Arial" w:hAnsi="Arial" w:cs="Arial"/>
          <w:sz w:val="20"/>
          <w:szCs w:val="20"/>
        </w:rPr>
        <w:t>ицинской о</w:t>
      </w:r>
      <w:r w:rsidR="00857218" w:rsidRPr="007737A1">
        <w:rPr>
          <w:rFonts w:ascii="Arial" w:hAnsi="Arial" w:cs="Arial"/>
          <w:sz w:val="20"/>
          <w:szCs w:val="20"/>
        </w:rPr>
        <w:t xml:space="preserve">рганизации, </w:t>
      </w:r>
      <w:r w:rsidR="0066360B">
        <w:rPr>
          <w:rFonts w:ascii="Arial" w:hAnsi="Arial" w:cs="Arial"/>
          <w:sz w:val="20"/>
          <w:szCs w:val="20"/>
        </w:rPr>
        <w:t>в ней</w:t>
      </w:r>
      <w:r w:rsidR="00857218" w:rsidRPr="007737A1">
        <w:rPr>
          <w:rFonts w:ascii="Arial" w:hAnsi="Arial" w:cs="Arial"/>
          <w:sz w:val="20"/>
          <w:szCs w:val="20"/>
        </w:rPr>
        <w:t xml:space="preserve"> должны произвести забор материала, а потом направить его в иную </w:t>
      </w:r>
      <w:proofErr w:type="spellStart"/>
      <w:r w:rsidR="00857218" w:rsidRPr="007737A1">
        <w:rPr>
          <w:rFonts w:ascii="Arial" w:hAnsi="Arial" w:cs="Arial"/>
          <w:sz w:val="20"/>
          <w:szCs w:val="20"/>
        </w:rPr>
        <w:t>медорганизацию</w:t>
      </w:r>
      <w:proofErr w:type="spellEnd"/>
      <w:r w:rsidR="00857218" w:rsidRPr="007737A1">
        <w:rPr>
          <w:rFonts w:ascii="Arial" w:hAnsi="Arial" w:cs="Arial"/>
          <w:sz w:val="20"/>
          <w:szCs w:val="20"/>
        </w:rPr>
        <w:t xml:space="preserve">, в том </w:t>
      </w:r>
      <w:r w:rsidR="00857218" w:rsidRPr="00C82CC2">
        <w:rPr>
          <w:rFonts w:ascii="Arial" w:hAnsi="Arial" w:cs="Arial"/>
          <w:sz w:val="20"/>
          <w:szCs w:val="20"/>
        </w:rPr>
        <w:t>числе федеральную</w:t>
      </w:r>
      <w:r w:rsidR="007737A1" w:rsidRPr="00C82C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 </w:t>
      </w:r>
      <w:r w:rsidR="006D62F2" w:rsidRPr="006F255B">
        <w:rPr>
          <w:rFonts w:ascii="Arial" w:hAnsi="Arial" w:cs="Arial"/>
          <w:sz w:val="20"/>
          <w:szCs w:val="20"/>
        </w:rPr>
        <w:t xml:space="preserve">при отсутствии в поликлинике нужных специалистов, участвующих в диспансеризации по оценке репродуктивного здоровья (акушер-гинеколог, уролог, </w:t>
      </w:r>
      <w:r w:rsidR="00C82CC2">
        <w:rPr>
          <w:rFonts w:ascii="Arial" w:hAnsi="Arial" w:cs="Arial"/>
          <w:sz w:val="20"/>
          <w:szCs w:val="20"/>
        </w:rPr>
        <w:t xml:space="preserve">должным образом </w:t>
      </w:r>
      <w:r w:rsidR="006D62F2" w:rsidRPr="006F255B">
        <w:rPr>
          <w:rFonts w:ascii="Arial" w:hAnsi="Arial" w:cs="Arial"/>
          <w:sz w:val="20"/>
          <w:szCs w:val="20"/>
        </w:rPr>
        <w:t xml:space="preserve">подготовленный хирург), эта </w:t>
      </w:r>
      <w:proofErr w:type="spellStart"/>
      <w:r w:rsidR="006D62F2" w:rsidRPr="006F255B">
        <w:rPr>
          <w:rFonts w:ascii="Arial" w:hAnsi="Arial" w:cs="Arial"/>
          <w:sz w:val="20"/>
          <w:szCs w:val="20"/>
        </w:rPr>
        <w:t>медорганизация</w:t>
      </w:r>
      <w:proofErr w:type="spellEnd"/>
      <w:r w:rsidR="006D62F2" w:rsidRPr="006F255B">
        <w:rPr>
          <w:rFonts w:ascii="Arial" w:hAnsi="Arial" w:cs="Arial"/>
          <w:sz w:val="20"/>
          <w:szCs w:val="20"/>
        </w:rPr>
        <w:t xml:space="preserve"> должна привлечь </w:t>
      </w:r>
      <w:r w:rsidR="00C82CC2">
        <w:rPr>
          <w:rFonts w:ascii="Arial" w:hAnsi="Arial" w:cs="Arial"/>
          <w:sz w:val="20"/>
          <w:szCs w:val="20"/>
        </w:rPr>
        <w:t>нужных</w:t>
      </w:r>
      <w:r w:rsidR="006D62F2" w:rsidRPr="006F255B">
        <w:rPr>
          <w:rFonts w:ascii="Arial" w:hAnsi="Arial" w:cs="Arial"/>
          <w:sz w:val="20"/>
          <w:szCs w:val="20"/>
        </w:rPr>
        <w:t xml:space="preserve"> </w:t>
      </w:r>
      <w:r w:rsidR="00DA6E9B" w:rsidRPr="006F255B">
        <w:rPr>
          <w:rFonts w:ascii="Arial" w:hAnsi="Arial" w:cs="Arial"/>
          <w:sz w:val="20"/>
          <w:szCs w:val="20"/>
        </w:rPr>
        <w:t>врачей</w:t>
      </w:r>
      <w:r w:rsidR="006D62F2" w:rsidRPr="006F255B">
        <w:rPr>
          <w:rFonts w:ascii="Arial" w:hAnsi="Arial" w:cs="Arial"/>
          <w:sz w:val="20"/>
          <w:szCs w:val="20"/>
        </w:rPr>
        <w:t xml:space="preserve"> (в том числе на основе выездных форм работы) и обязательно проинформировать граждан о д</w:t>
      </w:r>
      <w:r w:rsidR="00DA6E9B" w:rsidRPr="006F255B">
        <w:rPr>
          <w:rFonts w:ascii="Arial" w:hAnsi="Arial" w:cs="Arial"/>
          <w:sz w:val="20"/>
          <w:szCs w:val="20"/>
        </w:rPr>
        <w:t>ате</w:t>
      </w:r>
      <w:r w:rsidR="006D62F2" w:rsidRPr="006F255B">
        <w:rPr>
          <w:rFonts w:ascii="Arial" w:hAnsi="Arial" w:cs="Arial"/>
          <w:sz w:val="20"/>
          <w:szCs w:val="20"/>
        </w:rPr>
        <w:t xml:space="preserve"> и времени </w:t>
      </w:r>
      <w:r w:rsidR="00DA6E9B" w:rsidRPr="006F255B">
        <w:rPr>
          <w:rFonts w:ascii="Arial" w:hAnsi="Arial" w:cs="Arial"/>
          <w:sz w:val="20"/>
          <w:szCs w:val="20"/>
        </w:rPr>
        <w:t xml:space="preserve">их </w:t>
      </w:r>
      <w:r w:rsidR="006D62F2" w:rsidRPr="006F255B">
        <w:rPr>
          <w:rFonts w:ascii="Arial" w:hAnsi="Arial" w:cs="Arial"/>
          <w:sz w:val="20"/>
          <w:szCs w:val="20"/>
        </w:rPr>
        <w:t>приема</w:t>
      </w:r>
      <w:r w:rsidR="00DA6E9B" w:rsidRPr="006F255B">
        <w:rPr>
          <w:rFonts w:ascii="Arial" w:hAnsi="Arial" w:cs="Arial"/>
          <w:sz w:val="20"/>
          <w:szCs w:val="20"/>
        </w:rPr>
        <w:t>.</w:t>
      </w:r>
    </w:p>
    <w:p w14:paraId="1FA196DD" w14:textId="40A56754" w:rsidR="009F79A6" w:rsidRDefault="0063418F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«Крепкое здоровье родителей – необходимое условие для рождения здорового ребенка. Обнаружить риски развития патологий</w:t>
      </w:r>
      <w:r w:rsidR="007B1815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заболевания на ранних стадиях, </w:t>
      </w:r>
      <w:r w:rsidR="009F79A6">
        <w:rPr>
          <w:rFonts w:ascii="Arial" w:hAnsi="Arial" w:cs="Arial"/>
          <w:sz w:val="20"/>
          <w:szCs w:val="20"/>
        </w:rPr>
        <w:t xml:space="preserve">устранить </w:t>
      </w:r>
      <w:r>
        <w:rPr>
          <w:rFonts w:ascii="Arial" w:hAnsi="Arial" w:cs="Arial"/>
          <w:sz w:val="20"/>
          <w:szCs w:val="20"/>
        </w:rPr>
        <w:t>препятствия на пути к счастливому материнству и отцовству помогут профилактические мероприятия по полису ОМС. Российская система обязательного медицинского страхования предоставляет гражданам широкие возможности в плане профилактики и лечения, и я прошу граждан ими не пренебрегать</w:t>
      </w:r>
      <w:r w:rsidR="009F79A6">
        <w:rPr>
          <w:rFonts w:ascii="Arial" w:hAnsi="Arial" w:cs="Arial"/>
          <w:sz w:val="20"/>
          <w:szCs w:val="20"/>
        </w:rPr>
        <w:t xml:space="preserve"> ради себя самих и нашего общего будущего», – говорит Д.В. Толстов, Генеральный директор страховой компании «СОГАЗ-Мед».</w:t>
      </w:r>
      <w:bookmarkStart w:id="0" w:name="_GoBack"/>
      <w:bookmarkEnd w:id="0"/>
    </w:p>
    <w:sectPr w:rsidR="009F79A6" w:rsidSect="00FE73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E499B"/>
    <w:multiLevelType w:val="hybridMultilevel"/>
    <w:tmpl w:val="0900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129D6"/>
    <w:multiLevelType w:val="hybridMultilevel"/>
    <w:tmpl w:val="7442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44"/>
    <w:rsid w:val="00016AAC"/>
    <w:rsid w:val="000338A7"/>
    <w:rsid w:val="00093F90"/>
    <w:rsid w:val="000B6D99"/>
    <w:rsid w:val="00190F2E"/>
    <w:rsid w:val="001A181B"/>
    <w:rsid w:val="0024492A"/>
    <w:rsid w:val="002F1B35"/>
    <w:rsid w:val="002F790C"/>
    <w:rsid w:val="00313C40"/>
    <w:rsid w:val="003378A0"/>
    <w:rsid w:val="0034484B"/>
    <w:rsid w:val="003555BE"/>
    <w:rsid w:val="0036334D"/>
    <w:rsid w:val="003816A5"/>
    <w:rsid w:val="003D099F"/>
    <w:rsid w:val="004B1635"/>
    <w:rsid w:val="004B7FF9"/>
    <w:rsid w:val="004C7878"/>
    <w:rsid w:val="00502A5B"/>
    <w:rsid w:val="005D55BA"/>
    <w:rsid w:val="005E52C2"/>
    <w:rsid w:val="005E64B1"/>
    <w:rsid w:val="00626B49"/>
    <w:rsid w:val="0063418F"/>
    <w:rsid w:val="0066360B"/>
    <w:rsid w:val="0067714E"/>
    <w:rsid w:val="00691A44"/>
    <w:rsid w:val="006B1A71"/>
    <w:rsid w:val="006C02BE"/>
    <w:rsid w:val="006D62F2"/>
    <w:rsid w:val="006E7AE9"/>
    <w:rsid w:val="006F255B"/>
    <w:rsid w:val="00755AC6"/>
    <w:rsid w:val="007737A1"/>
    <w:rsid w:val="007B1815"/>
    <w:rsid w:val="0080542D"/>
    <w:rsid w:val="00855154"/>
    <w:rsid w:val="00857218"/>
    <w:rsid w:val="008720E0"/>
    <w:rsid w:val="008C5FD7"/>
    <w:rsid w:val="00910DAA"/>
    <w:rsid w:val="009208A0"/>
    <w:rsid w:val="0092676C"/>
    <w:rsid w:val="009378D6"/>
    <w:rsid w:val="009570DB"/>
    <w:rsid w:val="00976A92"/>
    <w:rsid w:val="009A303A"/>
    <w:rsid w:val="009F79A6"/>
    <w:rsid w:val="00A25383"/>
    <w:rsid w:val="00AC2975"/>
    <w:rsid w:val="00B22FAD"/>
    <w:rsid w:val="00B42EDF"/>
    <w:rsid w:val="00B6789D"/>
    <w:rsid w:val="00B974E3"/>
    <w:rsid w:val="00BE11C4"/>
    <w:rsid w:val="00C00B54"/>
    <w:rsid w:val="00C3098C"/>
    <w:rsid w:val="00C31A9F"/>
    <w:rsid w:val="00C82CC2"/>
    <w:rsid w:val="00C90BD7"/>
    <w:rsid w:val="00C949A4"/>
    <w:rsid w:val="00CA6E4E"/>
    <w:rsid w:val="00CB29BE"/>
    <w:rsid w:val="00D516B6"/>
    <w:rsid w:val="00D87DC9"/>
    <w:rsid w:val="00DA6E9B"/>
    <w:rsid w:val="00DB6C6A"/>
    <w:rsid w:val="00E06CD0"/>
    <w:rsid w:val="00E2475B"/>
    <w:rsid w:val="00E70E6D"/>
    <w:rsid w:val="00E763A1"/>
    <w:rsid w:val="00E97A53"/>
    <w:rsid w:val="00EC0E99"/>
    <w:rsid w:val="00F53EA6"/>
    <w:rsid w:val="00F82A6D"/>
    <w:rsid w:val="00FB698B"/>
    <w:rsid w:val="00FE739B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CA4B"/>
  <w15:chartTrackingRefBased/>
  <w15:docId w15:val="{F7BC4A0A-AF16-4AB1-90F0-7A6BD3F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A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E739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6A92"/>
    <w:rPr>
      <w:color w:val="954F72" w:themeColor="followedHyperlink"/>
      <w:u w:val="single"/>
    </w:rPr>
  </w:style>
  <w:style w:type="paragraph" w:customStyle="1" w:styleId="box-paragraphtext">
    <w:name w:val="box-paragraph__text"/>
    <w:basedOn w:val="a"/>
    <w:rsid w:val="00F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Мергульчиева Валерия Геннадьевна</cp:lastModifiedBy>
  <cp:revision>5</cp:revision>
  <dcterms:created xsi:type="dcterms:W3CDTF">2024-03-18T13:06:00Z</dcterms:created>
  <dcterms:modified xsi:type="dcterms:W3CDTF">2024-03-25T08:16:00Z</dcterms:modified>
</cp:coreProperties>
</file>